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bidi w:val="0"/>
        <w:ind w:firstLine="2811" w:firstLineChars="700"/>
        <w:jc w:val="left"/>
        <w:rPr>
          <w:rFonts w:hint="default" w:ascii="Arial" w:hAnsi="Arial" w:eastAsia="SimSun" w:cs="Arial"/>
          <w:b/>
          <w:bCs/>
          <w:i/>
          <w:iCs/>
          <w:kern w:val="0"/>
          <w:sz w:val="40"/>
          <w:szCs w:val="40"/>
          <w:u w:val="single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i/>
          <w:iCs/>
          <w:kern w:val="0"/>
          <w:sz w:val="40"/>
          <w:szCs w:val="40"/>
          <w:u w:val="single"/>
          <w:lang w:val="en-US" w:eastAsia="zh-CN" w:bidi="ar"/>
        </w:rPr>
        <w:t>UNIPI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eastAsia="SimSun" w:cs="Arial"/>
          <w:kern w:val="0"/>
          <w:sz w:val="36"/>
          <w:szCs w:val="36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36"/>
          <w:szCs w:val="36"/>
          <w:lang w:val="en-US" w:eastAsia="zh-CN" w:bidi="ar"/>
        </w:rPr>
        <w:t>Speed Claims by N. Pentheroudakis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eastAsia="SimSun" w:cs="Arial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4"/>
          <w:szCs w:val="24"/>
        </w:rPr>
      </w:pPr>
      <w:bookmarkStart w:id="0" w:name="_GoBack"/>
      <w:r>
        <w:rPr>
          <w:rFonts w:hint="default" w:ascii="Arial" w:hAnsi="Arial" w:eastAsia="SimSun" w:cs="Arial"/>
          <w:kern w:val="0"/>
          <w:sz w:val="36"/>
          <w:szCs w:val="36"/>
          <w:lang w:val="en-US" w:eastAsia="zh-CN" w:bidi="ar"/>
        </w:rPr>
        <w:t>Baltic Indices</w:t>
      </w:r>
      <w:bookmarkEnd w:id="0"/>
      <w:r>
        <w:rPr>
          <w:rFonts w:hint="default" w:ascii="Arial" w:hAnsi="Arial" w:eastAsia="SimSun" w:cs="Arial"/>
          <w:kern w:val="0"/>
          <w:sz w:val="36"/>
          <w:szCs w:val="36"/>
          <w:lang w:val="en-US" w:eastAsia="zh-CN" w:bidi="ar"/>
        </w:rPr>
        <w:t xml:space="preserve"> 15/06/2021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Baltic Exchange Dry Index        3025  (+81)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Baltic Exchange Capesize Index    3695 (+152)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(basis 180000 dwt vessel)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Baltic Exchange Panamax Index    3407  (+64)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Baltic Exchange Supramax Index    2667  (+43)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Baltic Exchange Handysize Index  1370  (+7)</w:t>
      </w:r>
    </w:p>
    <w:p>
      <w:pPr>
        <w:keepNext w:val="0"/>
        <w:keepLines w:val="0"/>
        <w:widowControl/>
        <w:suppressLineNumbers w:val="0"/>
        <w:bidi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Baltic Exchange Capesize Index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C2    Tubarao to Rotterdam (long tons)  160000    12.511 +0.528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C3    Tubarao to Qingdao                160/170000 27.500    +1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C5    W. Aussie to Qingdao              160/170000 11.736 +0.136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C7    Bolivar to Rotterdam              150/160000 13.180 +0.215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C8_14  Gib/Hamburg TA round voy          180000      28675  +905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C9_14  Cont/Med trip China-Japan          180000      50495  +845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C10_14 China-Japan transpac round voy    180000      32533  +845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C14    China-Brazil round voy            180000      29745  +1772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C16    Revised backhaul                  180000      12715  +2165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C17    Saldanha Bay to Qingdao            170000    20.790 +0.655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Weighted TC Average                                  30640  +1257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Baltic Exchange Panamax Tess 82 route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P1A_82 Skaw-Gib TA round voy                      82500 29910  +585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P2A_82 Skaw-Gib trip HK-S. Korea incl Taiwan      82500 42014  +378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P3A_82 HK-S. Korea incl Taiwan 1 Pac round voy    82500 30713 +1198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P4_82  HK-S. Korea incl Taiwan trip to Skaw-Gib  82500 15956  +561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P6_82  Dely Spore round voy via Atlantic          82500 32372  +127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Weighted TC Average                                    30664  +577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The following routes do not contribute to the BPI or Weighted TC Average.: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P7 Miss river to Qingdao  66000 75.186 +0.606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P8 Santos to Qingdao      66000 61.686  +0.25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Baltic Exchange Panamax Asia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P5_82 S. China, one Indonesian round voy 82500 30313 +1219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Baltic Exchange Supramax Index and routes reports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S1B_58 Canakkale trip via Med or Bl.Sea to China-S. Korea 58328 34557  +668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S1C_58 USG trip to China-S. Japan                        58328 39722 +1450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S2_58  N. China one Aussie or Pac round voy              58328 28057  +336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S3_58  N. China trip to W. Africa                        58328 28550  +350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S4A_58 USG trip to Skaw-Pass                              58328 35782  +996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S4B_58 Skaw-Pass trip to USG                              58328 26519  +344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S5_58  W. Africa trip via ECSA to N. China                58328 32637 +1074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S8_58  S. China trip via Indonesia to EC India            58328 28017  +209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S9_58  W. Africa trip via ECSA to Skaw-Pass              58328 25785  +50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S10_58 S. China trip via Indonesia to S. China            58328 26200  +421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Weighted TC Average                                            29332  +466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Baltic Exchange Supramax Asia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S2_58  N. China one Aussie or Pac round voy      58328 28057 +336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S8_58  S. China trip via Indonesia to EC India  58328 28017 +209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S10_58 S. China trip via Indonesia to S. China  58328 26200 +421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Weighted TC Average                                    27425 +322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Baltic Exchange Handysize Index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HS1_38 Skaw-Pass trip to Rio de Janeiro-Recalada          38200 20300 +179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HS2_38 Skaw-Pass trip to Boston-Galveston                  38200 20596 +189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HS3_38 Rio de Janeiro-Recalada trip to Skaw-Pass          38200 29322  +16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HS4_38 USG trip via USG or NCSA to Skaw-Pass              38200 20371 +157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HS5_38 SE Asia trip to Spore-Japan                        38200 27569  +94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HS6_38 N.China-S.Korea-Japan trip to N.China-S.Korea-Japan 38200 26263 +138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HS7_38 N.China-S.Korea-Japan trip to SE Asia              38200 25719  +94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Weighted TC Average                                              24662 +123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TIMECHARTER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===========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'Ionic Pride' 2017 84992 dwt dely Taizhou 18 Jun trip via EC Australia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Japan $36,000 - Iino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'SBI Samba' 2015 84867 dwt dely Sri Racha 15-17 Jun trip via EC Australia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Japan $39,000 - Iino - &lt;Scrubber benefit to Charterers - corrects 11/6 report&gt;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'Bright Pegasus' 2013 82165 dwt dely retro Phu My 6 Jun trip via EC South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America redel Singapore-Japan $34,250 - cnr - &lt;Scrubber benefit to Charterers&gt;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'Medi Palmarola' 2018 81874 dwt dely Gibraltar 20-25 Jun trip via NC South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America redel Skaw-Passero $32,000 - Cargill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'BBG Dream' 2012 81364 dwt dely Zhoushan 16/17 Jun trip via EC Australia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Taiwan $32,000 - Solebay Shipping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'Omicron Nikos' 2003 75730 dwt dely Dongjiakou 20- 25 Jun trip via NoPac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China $26,000 - Oldendorff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'Sakizaya Ace' 2013 74936 dwt dely Songxia 15 Jun trip via Indonesia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Japan $29,000 - cnr - &lt;recent&gt;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'Yangze 8 ' 2015 63515 dwt dely Yangpu prompt 2/3 laden legs redel Singapore-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Japan $30,250 - cnr - &lt;recent&gt;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'Mo Gan Shan' 2014 63326 dwt dely Tokuyama 16/20 Jun 2/3 laden legs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Singapore-Japan $31,400 - Cnr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'Nasco Jade' 2010 56316 dwt dely Fangcheng prompt trip redel Philippines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intention clinker $28,000 - cnr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'Fortune Lord' 1997 45600 dwt dely Hong Kong spot trip via Campha redel China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intention clinker $27,000 - Fu Yuan Marine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'Dl Tulip' 2012 33694 dwt dely Zhoushan prompt trip via S Korea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Philippines $19,250 - Fu Yuan Marine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PERIOD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======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'Frontier Leader' 2013 81383 dwt dely Pagbilao 22/25 Jun 8/10 months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worldwide $28,000 - cnr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'Oak Harbour' 2005 33745 dwt dely Aviero 21/22 Jun abt 12 months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Atlantic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$19,800 - Global American Transport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VOYAGES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ORE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===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'Panocean TBN ' 180000/10 Port Hedland/Qingdao 28/30 Jun $11.60 fio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80000shinc/30000shinc - FMG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'TBN' 170000/10 Saldanha Bay/Dunkirk West &amp; East + Gdansk 30 Jun/7 Jul approx.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$16.75 fio 90000shinc/30000shinc+15000shinc - Anglo - &lt;recent&gt;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'Hellasship' 2012 170000/10 Ponta Da Madeira/Qingdao 11/20 Jul $30.00 fio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3days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shinc/30000shinc - NYK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COAL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====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'Ssangyong TBN' 133000/10 Newcastle/Hadong 1/10 Jul $17.96 fio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45000shinc/22000shinc - Kepco - &lt;tender&gt;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'Polaris Shipping TBN' 75000/10 Balikpapan/Yeosu 1/5 Jul $15.16 fio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25000shinc/22500shinc - Kepco Tender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'TBN' 75000/10 Port Kembla/Visakhapatnam 5/14 Jul $32.50 fio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40000sshex/20000sshex - SAIL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MISC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====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'TBN' 35000/10 Sulphur Group C Kavkas Inner Anchorage/Jorf Lasfar 28/30 Jun -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Trammo - &lt;Correction - this was not fixed, cargo still avail&gt; Baltic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bottom w:val="dashed" w:color="auto" w:sz="18" w:space="0"/>
        </w:pBdr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END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  <w:lang w:val="en-US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  <w:lang w:val="en-US"/>
        </w:rPr>
      </w:pPr>
    </w:p>
    <w:p>
      <w:pPr>
        <w:keepNext w:val="0"/>
        <w:keepLines w:val="0"/>
        <w:widowControl/>
        <w:suppressLineNumbers w:val="0"/>
        <w:bidi w:val="0"/>
        <w:ind w:firstLine="3413" w:firstLineChars="850"/>
        <w:jc w:val="left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i/>
          <w:iCs/>
          <w:sz w:val="40"/>
          <w:szCs w:val="40"/>
          <w:u w:val="single"/>
          <w:lang w:val="en-US"/>
        </w:rPr>
        <w:t>F.F.As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Pls find below ffa's evening report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        Evening 15 Jun        Morning 15 Jun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    (abt 18:11 hrs pm lt)  (abt 11:04 hrs am lt)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          Bid    Offer        Bid    Offer    Change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Cape 5TC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Jun      30.100  30.500      29.250  29.750    800  2,7%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Jul      40.750  41.250      39.750  40.250  1000  2,5%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Aug      40.750  41.250      39.500  40.000  1250  3,1%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 21    40.750  41.250      39.750  40.250  1000  2,5%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Q4 21    35.250  35.750      34.250  35.000    875  2,5%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Q34 21  38.000  38.500      37.000  37.625    938  2,5%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Cal 22  24.563  25.000      24.400  24.750    207  0,8%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Pmax 5TC 82k Dwt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Jun      30.086  30.836      29.936  30.336    325  1,1%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Jul      34.836  35.086      33.586  34.086  1125  3,3%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Aug      33.836  34.336      33.086  33.586    750  2,2%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 21    33.836  34.236      32.936  33.336    900  2,7%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Q4 21    29.586  29.836      28.586  28.936    950  3,3%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Q34 21  31.711  32.036      30.761  31.136    925  3,0%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Cal 22  20.036  20.236      19.736  19.936    300  1,5%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Smax 10TC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Jun      29.700  30.000      29.500  30.000    100  0,3%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Jul      33.200  33.300      33.000  33.500      0  0,0%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Aug      32.000  32.500      31.500  32.000    500  1,6%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 21    31.850  32.100      31.250  31.650    525  1,7%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Q4 21    27.650  27.950      26.850  27.250    750  2,8%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Q34 21  29.850  30.025      29.050  29.450    688  2,4%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Cal 22  17.850  18.050      17.300  17.600    500  2,9%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+++</w:t>
      </w:r>
    </w:p>
    <w:p>
      <w:pPr>
        <w:keepNext w:val="0"/>
        <w:keepLines w:val="0"/>
        <w:widowControl/>
        <w:suppressLineNumbers w:val="0"/>
        <w:bidi w:val="0"/>
        <w:jc w:val="left"/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/>
          <w:lang w:val="en-US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End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16D54"/>
    <w:rsid w:val="6131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2021-06-15T18:04:00Z</dcterms:created>
  <dc:creator>NICKPENTH</dc:creator>
  <cp:lastModifiedBy>Nikolaos Pentheroudakis</cp:lastModifiedBy>
  <dcterms:modified xsi:type="dcterms:W3CDTF">2021-06-15T18:12:01Z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